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9B" w:rsidRPr="004339F0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</w:t>
      </w:r>
      <w:r w:rsidR="001A3FC7" w:rsidRPr="004339F0">
        <w:rPr>
          <w:rFonts w:ascii="Times New Roman" w:hAnsi="Times New Roman" w:cs="Times New Roman"/>
        </w:rPr>
        <w:t xml:space="preserve"> </w:t>
      </w:r>
      <w:hyperlink r:id="rId9" w:history="1">
        <w:r w:rsidR="00D23364" w:rsidRPr="004339F0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4339F0">
          <w:rPr>
            <w:rStyle w:val="a9"/>
            <w:rFonts w:ascii="Times New Roman" w:hAnsi="Times New Roman" w:cs="Times New Roman"/>
          </w:rPr>
          <w:t>@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4339F0">
          <w:rPr>
            <w:rStyle w:val="a9"/>
            <w:rFonts w:ascii="Times New Roman" w:hAnsi="Times New Roman" w:cs="Times New Roman"/>
          </w:rPr>
          <w:t>-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4339F0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4339F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4339F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339F0">
        <w:rPr>
          <w:rFonts w:ascii="Times New Roman" w:hAnsi="Times New Roman" w:cs="Times New Roman"/>
        </w:rPr>
        <w:br/>
      </w:r>
      <w:r w:rsidR="001A3FC7" w:rsidRPr="004339F0">
        <w:rPr>
          <w:rFonts w:ascii="Times New Roman" w:hAnsi="Times New Roman" w:cs="Times New Roman"/>
        </w:rPr>
        <w:t xml:space="preserve">  </w:t>
      </w:r>
      <w:r w:rsidR="00D23364" w:rsidRPr="004339F0">
        <w:rPr>
          <w:rFonts w:ascii="Times New Roman" w:hAnsi="Times New Roman" w:cs="Times New Roman"/>
        </w:rPr>
        <w:t xml:space="preserve">          </w:t>
      </w:r>
    </w:p>
    <w:p w:rsidR="002E259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     </w:t>
      </w:r>
      <w:r w:rsidR="00D23364" w:rsidRPr="004339F0">
        <w:rPr>
          <w:rFonts w:ascii="Times New Roman" w:hAnsi="Times New Roman" w:cs="Times New Roman"/>
        </w:rPr>
        <w:t xml:space="preserve">                              </w:t>
      </w:r>
      <w:r w:rsidRPr="004339F0">
        <w:rPr>
          <w:rFonts w:ascii="Times New Roman" w:hAnsi="Times New Roman" w:cs="Times New Roman"/>
        </w:rPr>
        <w:t>+ 7 ( 499 ) 480 48 96</w:t>
      </w:r>
      <w:r w:rsidR="00842D42">
        <w:rPr>
          <w:rFonts w:ascii="Times New Roman" w:hAnsi="Times New Roman" w:cs="Times New Roman"/>
        </w:rPr>
        <w:t xml:space="preserve">; </w:t>
      </w:r>
      <w:r w:rsidR="00842D42" w:rsidRPr="00842D42">
        <w:rPr>
          <w:rFonts w:ascii="Times New Roman" w:hAnsi="Times New Roman" w:cs="Times New Roman"/>
        </w:rPr>
        <w:t>+7 (905) 064-16-86</w:t>
      </w:r>
    </w:p>
    <w:p w:rsidR="002E259B" w:rsidRPr="004339F0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ХХ.ХХ</w:t>
      </w:r>
      <w:r w:rsidR="00B10FF8" w:rsidRPr="004339F0">
        <w:rPr>
          <w:rFonts w:ascii="Times New Roman" w:hAnsi="Times New Roman" w:cs="Times New Roman"/>
          <w:b/>
          <w:color w:val="FF0000"/>
        </w:rPr>
        <w:t>.2019</w:t>
      </w:r>
      <w:r w:rsidR="00F73366" w:rsidRPr="004339F0">
        <w:rPr>
          <w:rFonts w:ascii="Times New Roman" w:hAnsi="Times New Roman" w:cs="Times New Roman"/>
          <w:b/>
          <w:color w:val="FF0000"/>
        </w:rPr>
        <w:t>г.</w:t>
      </w:r>
      <w:r w:rsidR="009C795D" w:rsidRPr="004339F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4339F0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E3781">
        <w:rPr>
          <w:rFonts w:ascii="Times New Roman" w:hAnsi="Times New Roman" w:cs="Times New Roman"/>
          <w:b/>
          <w:color w:val="FF0000"/>
        </w:rPr>
        <w:t>(</w:t>
      </w:r>
      <w:r w:rsidRPr="004339F0">
        <w:rPr>
          <w:rFonts w:ascii="Times New Roman" w:hAnsi="Times New Roman" w:cs="Times New Roman"/>
          <w:b/>
          <w:color w:val="FF0000"/>
        </w:rPr>
        <w:t xml:space="preserve">действует до </w:t>
      </w:r>
      <w:r w:rsidR="00FE3781">
        <w:rPr>
          <w:rFonts w:ascii="Times New Roman" w:hAnsi="Times New Roman" w:cs="Times New Roman"/>
          <w:b/>
          <w:color w:val="FF0000"/>
        </w:rPr>
        <w:t>ХХ.ХХ</w:t>
      </w:r>
      <w:r w:rsidRPr="004339F0">
        <w:rPr>
          <w:rFonts w:ascii="Times New Roman" w:hAnsi="Times New Roman" w:cs="Times New Roman"/>
          <w:b/>
          <w:color w:val="FF0000"/>
        </w:rPr>
        <w:t>.2019г.</w:t>
      </w:r>
      <w:r w:rsidR="00FE3781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4339F0">
        <w:rPr>
          <w:rFonts w:ascii="Times New Roman" w:hAnsi="Times New Roman" w:cs="Times New Roman"/>
          <w:b/>
          <w:color w:val="FF0000"/>
        </w:rPr>
        <w:t>)</w:t>
      </w:r>
    </w:p>
    <w:p w:rsidR="00EE5294" w:rsidRPr="004339F0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r w:rsidR="00FE3781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корпоративного сайта/сайта </w:t>
      </w:r>
      <w:proofErr w:type="gramStart"/>
      <w:r w:rsidR="00FE3781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визитки</w:t>
      </w:r>
      <w:r w:rsidR="00AF759E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A570C5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</w:t>
      </w:r>
      <w:proofErr w:type="gramEnd"/>
      <w:r w:rsidR="00A570C5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тарифу БОБЁР-2</w:t>
      </w:r>
    </w:p>
    <w:p w:rsidR="00E403A7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B69F5" w:rsidRPr="004339F0" w:rsidRDefault="001B69F5" w:rsidP="00D2298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E403A7" w:rsidTr="002759D6">
        <w:tc>
          <w:tcPr>
            <w:tcW w:w="3539" w:type="dxa"/>
          </w:tcPr>
          <w:p w:rsidR="00E403A7" w:rsidRDefault="00E403A7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388BCA" wp14:editId="2F57AB56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E403A7" w:rsidRDefault="00E403A7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A7" w:rsidRDefault="00E403A7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A7" w:rsidRDefault="00E403A7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участия и сумму средств, которые к вам вернуться в рамках направления </w:t>
            </w:r>
            <w:proofErr w:type="spellStart"/>
            <w:r w:rsidRPr="00C347AD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3A7" w:rsidRDefault="00E403A7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D22983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39F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135CF" w:rsidRPr="00E135CF" w:rsidRDefault="00D22983" w:rsidP="00E135CF">
      <w:pPr>
        <w:pStyle w:val="a7"/>
        <w:numPr>
          <w:ilvl w:val="0"/>
          <w:numId w:val="26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35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Уникальная дизайн концепция</w:t>
      </w:r>
      <w:r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135CF"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>(Главная страница, типовая внутренняя страница, уникальный дизайн внутренних страниц)</w:t>
      </w:r>
    </w:p>
    <w:p w:rsidR="00E135CF" w:rsidRDefault="00D22983" w:rsidP="00E135CF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35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212175"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E135CF"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 или ART дизайн</w:t>
      </w:r>
      <w:r w:rsidR="00E135C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2983" w:rsidRDefault="00D22983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Классический дизайн</w:t>
      </w:r>
      <w:r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1B69F5" w:rsidRDefault="001B69F5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3EE" w:rsidRPr="00E135CF" w:rsidRDefault="005043EE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ART дизайн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стоит выбрать, если вы хотите выделиться на фоне других сайтов в вашем бизнесе.  Применяя данный стиль, мы отходим от привычных канонов web дизайна и применяем креативные решения. 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Структура блоков сайта может быть абсолютно любой. Так же усложняются визуальные эффекты и графика. Применяется игра красок и контрастов, которая позволяет достичь «вау!» эффекта. Прорабатывается визуальное пространство сайта (плоский стиль, глубина и т.п.). Важную роль в таком дизайне играют тени и полутона, которые усложняют дизайн, и делают его более технологичным.</w:t>
      </w:r>
    </w:p>
    <w:p w:rsidR="00D22983" w:rsidRDefault="00D22983" w:rsidP="00D22983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Разработка прототипов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основных страниц сайта</w:t>
      </w:r>
    </w:p>
    <w:p w:rsidR="005043EE" w:rsidRPr="005043EE" w:rsidRDefault="005043EE" w:rsidP="005043EE">
      <w:pPr>
        <w:pStyle w:val="a7"/>
        <w:numPr>
          <w:ilvl w:val="0"/>
          <w:numId w:val="27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Каталог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товаров или услуг</w:t>
      </w:r>
    </w:p>
    <w:p w:rsidR="00D22983" w:rsidRDefault="00D22983" w:rsidP="00D22983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Первичное наполнение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 страниц сайта (количество страниц на сайте не ограниченно)</w:t>
      </w:r>
    </w:p>
    <w:p w:rsidR="005043EE" w:rsidRPr="005043EE" w:rsidRDefault="005043EE" w:rsidP="005043EE">
      <w:pPr>
        <w:pStyle w:val="a7"/>
        <w:numPr>
          <w:ilvl w:val="0"/>
          <w:numId w:val="2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Модуль «Маркетинг»: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Он-лайн консультант; Pop-up; Сложные формы сбора данных и т.п.</w:t>
      </w:r>
    </w:p>
    <w:p w:rsidR="00D22983" w:rsidRDefault="00D22983" w:rsidP="00D22983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Проработка юзабилити; Фотогалерея; До 2-х информационных модулей, например, “Новости” и «Вакансии»; Обратная связь; Слайдер; Модуль “Акции”</w:t>
      </w:r>
    </w:p>
    <w:p w:rsidR="005043EE" w:rsidRPr="005043EE" w:rsidRDefault="005043EE" w:rsidP="005043EE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Повышенное юзабилити: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Защита от копирования информации с сайта; Интеграция социальных сетей; Подписка на новости; Push-уведомления и т.п.</w:t>
      </w:r>
    </w:p>
    <w:p w:rsidR="00D22983" w:rsidRPr="00D22983" w:rsidRDefault="00D22983" w:rsidP="005043EE">
      <w:pPr>
        <w:pStyle w:val="a7"/>
        <w:numPr>
          <w:ilvl w:val="0"/>
          <w:numId w:val="30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Кросбраузерная верстка; Адаптивная вёрстка; Регистрация в поисковых системах; Система управления сайтом; Неограниченное размещение контента (таблицы, текст, фото, видео и т.п.);</w:t>
      </w:r>
      <w:r w:rsid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</w:t>
      </w:r>
      <w:r w:rsidR="005043EE"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>становка плагина для работы с МЕТА-тегами</w:t>
      </w: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5043EE" w:rsidRPr="005043EE" w:rsidRDefault="00D22983" w:rsidP="005043E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043EE"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>Месяц технической поддержки «Мини» в подарок.</w:t>
      </w:r>
    </w:p>
    <w:p w:rsidR="00750FC1" w:rsidRPr="004339F0" w:rsidRDefault="005043EE" w:rsidP="005043EE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3 года!</w:t>
      </w:r>
      <w:r w:rsidR="00766FCC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EE5294" w:rsidRP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5043EE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38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– </w:t>
      </w:r>
      <w:r w:rsidR="005043EE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60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26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Разработка дизайн концепции: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6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13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Наполнение сайта: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4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дня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Тестирование сайта: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3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дня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Pr="00D22983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3549F7" w:rsidRPr="00B95DDB" w:rsidRDefault="00D23364" w:rsidP="00B95DDB">
      <w:pPr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D22983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.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  <w:r w:rsidR="003549F7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</w:t>
      </w:r>
      <w:r w:rsidR="00B95D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</w:t>
      </w:r>
    </w:p>
    <w:p w:rsidR="00B95DDB" w:rsidRPr="00CF6349" w:rsidRDefault="003A51CD" w:rsidP="00B95DDB">
      <w:pPr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</w:t>
      </w:r>
    </w:p>
    <w:p w:rsidR="00B95DDB" w:rsidRPr="004339F0" w:rsidRDefault="00B95DDB" w:rsidP="00B95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61FBB28" wp14:editId="5A5BB1F1">
            <wp:extent cx="2524125" cy="148044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823" cy="148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DB" w:rsidRPr="00B6509D" w:rsidRDefault="00B95DDB" w:rsidP="00B95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B6509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Сайт визитка – в первую очередь информационный сайт,</w:t>
      </w:r>
    </w:p>
    <w:p w:rsidR="00B95DDB" w:rsidRPr="004339F0" w:rsidRDefault="00B95DDB" w:rsidP="00B95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6509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но благодаря своей гибкости, может решать целый спектр задач:</w:t>
      </w:r>
      <w:r w:rsidRPr="004339F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br/>
      </w:r>
    </w:p>
    <w:p w:rsidR="00B95DDB" w:rsidRPr="00B6509D" w:rsidRDefault="00B95DDB" w:rsidP="00B95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0AC63E2D" wp14:editId="724BECBB">
            <wp:extent cx="609600" cy="609600"/>
            <wp:effectExtent l="0" t="0" r="0" b="0"/>
            <wp:docPr id="3" name="Рисунок 3" descr="https://web-crazy.ru/wp-content/uploads/2018/09/pic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-crazy.ru/wp-content/uploads/2018/09/pic1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Увеличение степени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лояльности 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</w:t>
      </w:r>
      <w:proofErr w:type="gramEnd"/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существующих клиентов</w:t>
      </w:r>
    </w:p>
    <w:p w:rsidR="00B95DDB" w:rsidRPr="00B6509D" w:rsidRDefault="00B95DDB" w:rsidP="00B95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65C5BE76" wp14:editId="6E28B0DF">
            <wp:extent cx="609600" cy="609600"/>
            <wp:effectExtent l="0" t="0" r="0" b="0"/>
            <wp:docPr id="4" name="Рисунок 4" descr="https://web-crazy.ru/wp-content/uploads/2018/09/pic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-crazy.ru/wp-content/uploads/2018/09/pic2-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Привлечение новых клиентов</w:t>
      </w:r>
    </w:p>
    <w:p w:rsidR="00B95DDB" w:rsidRPr="00B6509D" w:rsidRDefault="00B95DDB" w:rsidP="00B95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2A164C74" wp14:editId="347FD848">
            <wp:extent cx="590550" cy="609600"/>
            <wp:effectExtent l="0" t="0" r="0" b="0"/>
            <wp:docPr id="5" name="Рисунок 5" descr="https://web-crazy.ru/wp-content/uploads/2018/09/icon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-crazy.ru/wp-content/uploads/2018/09/icon3-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Информирование 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клиентской базы</w:t>
      </w:r>
    </w:p>
    <w:p w:rsidR="00B95DDB" w:rsidRPr="00B6509D" w:rsidRDefault="00B95DDB" w:rsidP="00B95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27990957" wp14:editId="35081783">
            <wp:extent cx="609600" cy="609600"/>
            <wp:effectExtent l="0" t="0" r="0" b="0"/>
            <wp:docPr id="6" name="Рисунок 6" descr="https://web-crazy.ru/wp-content/uploads/2018/09/icon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-crazy.ru/wp-content/uploads/2018/09/icon4-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Повышение статуса 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вашей компании</w:t>
      </w:r>
    </w:p>
    <w:p w:rsidR="00B95DDB" w:rsidRPr="00B6509D" w:rsidRDefault="00B95DDB" w:rsidP="00B95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127ACC51" wp14:editId="0BFCFD18">
            <wp:extent cx="609600" cy="609600"/>
            <wp:effectExtent l="0" t="0" r="0" b="0"/>
            <wp:docPr id="7" name="Рисунок 7" descr="https://web-crazy.ru/wp-content/uploads/2018/09/pic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-crazy.ru/wp-content/uploads/2018/09/pic5-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Увеличение продаж</w:t>
      </w:r>
    </w:p>
    <w:p w:rsidR="00B95DDB" w:rsidRDefault="00B95DDB" w:rsidP="00B95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03864801" wp14:editId="51851060">
            <wp:extent cx="590550" cy="609600"/>
            <wp:effectExtent l="0" t="0" r="0" b="0"/>
            <wp:docPr id="8" name="Рисунок 8" descr="https://web-crazy.ru/wp-content/uploads/2018/09/pic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b-crazy.ru/wp-content/uploads/2018/09/pic6-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И многие другие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 маркетинга</w:t>
      </w:r>
    </w:p>
    <w:p w:rsidR="00B95DDB" w:rsidRPr="00B6509D" w:rsidRDefault="00B95DDB" w:rsidP="00B95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95DDB" w:rsidRPr="004339F0" w:rsidRDefault="00B95DDB" w:rsidP="00B95DDB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39F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Этапы разработки в студии WEB-CRAZY</w:t>
      </w:r>
    </w:p>
    <w:p w:rsidR="00B95DDB" w:rsidRPr="004339F0" w:rsidRDefault="00B95DDB" w:rsidP="00B95D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D20DAF" wp14:editId="2D63F879">
            <wp:extent cx="257175" cy="25590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B95DDB" w:rsidRPr="00D22983" w:rsidRDefault="00B95DDB" w:rsidP="00B9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сравниваем аналогичные сайты. Продумываем структуру сайта и позиционирование инфо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95DDB" w:rsidRPr="00D23364" w:rsidRDefault="00B95DDB" w:rsidP="00B95D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6F400435" wp14:editId="05EE65AF">
            <wp:extent cx="257175" cy="25590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B95DDB" w:rsidRPr="00D23364" w:rsidRDefault="00B95DDB" w:rsidP="00B9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B95DDB" w:rsidRPr="00D23364" w:rsidRDefault="00B95DDB" w:rsidP="00B95D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25BFAAF1" wp14:editId="450D9427">
            <wp:extent cx="257175" cy="25590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B95DDB" w:rsidRPr="00D23364" w:rsidRDefault="00B95DDB" w:rsidP="00B9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B95DDB" w:rsidRPr="00D23364" w:rsidRDefault="00B95DDB" w:rsidP="00B95D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34F96347" wp14:editId="5E625CBA">
            <wp:extent cx="257175" cy="25590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B95DDB" w:rsidRPr="00D23364" w:rsidRDefault="00B95DDB" w:rsidP="00B9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тексты, фото,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добавить тематические статьи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95DDB" w:rsidRPr="00D23364" w:rsidRDefault="00B95DDB" w:rsidP="00B95D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E8C45C6" wp14:editId="665DC6F2">
            <wp:extent cx="257175" cy="25590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B95DDB" w:rsidRPr="00D23364" w:rsidRDefault="00B95DDB" w:rsidP="00B9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B95DDB" w:rsidRPr="00D23364" w:rsidRDefault="00B95DDB" w:rsidP="00B95DDB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36A6223C" wp14:editId="1E7C15FD">
            <wp:extent cx="257175" cy="25590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D233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B95DDB" w:rsidRPr="004339F0" w:rsidRDefault="00B95DDB" w:rsidP="00B9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</w:p>
    <w:p w:rsidR="007B20D7" w:rsidRPr="004339F0" w:rsidRDefault="007B20D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594314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594314" w:rsidRDefault="00142F30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19" w:history="1"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A85807" w:rsidRPr="00B95DDB" w:rsidRDefault="00594314" w:rsidP="00B95D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sectPr w:rsidR="00A85807" w:rsidRPr="00B95DDB" w:rsidSect="00124469">
      <w:headerReference w:type="default" r:id="rId20"/>
      <w:footerReference w:type="default" r:id="rId21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30" w:rsidRDefault="00142F30">
      <w:pPr>
        <w:spacing w:after="0" w:line="240" w:lineRule="auto"/>
      </w:pPr>
      <w:r>
        <w:separator/>
      </w:r>
    </w:p>
  </w:endnote>
  <w:endnote w:type="continuationSeparator" w:id="0">
    <w:p w:rsidR="00142F30" w:rsidRDefault="0014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A3" w:rsidRDefault="001E30A3" w:rsidP="001E30A3">
    <w:pPr>
      <w:pStyle w:val="a5"/>
      <w:jc w:val="center"/>
    </w:pPr>
    <w:r>
      <w:t xml:space="preserve">                                                                      г. Волгоград (центральный офис) – проспект Ленина 102, офис 542. </w:t>
    </w:r>
  </w:p>
  <w:p w:rsidR="001E30A3" w:rsidRDefault="001E30A3" w:rsidP="001E30A3">
    <w:pPr>
      <w:pStyle w:val="a5"/>
      <w:jc w:val="center"/>
    </w:pPr>
    <w:r>
      <w:t xml:space="preserve">                                                Отдел продаж: Москва, Екатеринбург, Санкт-Петербург.</w:t>
    </w:r>
  </w:p>
  <w:p w:rsidR="001E30A3" w:rsidRDefault="001E30A3" w:rsidP="001E30A3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Pr="001E30A3" w:rsidRDefault="001E30A3" w:rsidP="001E30A3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30" w:rsidRDefault="00142F30">
      <w:pPr>
        <w:spacing w:after="0" w:line="240" w:lineRule="auto"/>
      </w:pPr>
      <w:r>
        <w:separator/>
      </w:r>
    </w:p>
  </w:footnote>
  <w:footnote w:type="continuationSeparator" w:id="0">
    <w:p w:rsidR="00142F30" w:rsidRDefault="0014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030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031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16"/>
  </w:num>
  <w:num w:numId="5">
    <w:abstractNumId w:val="5"/>
  </w:num>
  <w:num w:numId="6">
    <w:abstractNumId w:val="14"/>
  </w:num>
  <w:num w:numId="7">
    <w:abstractNumId w:val="7"/>
  </w:num>
  <w:num w:numId="8">
    <w:abstractNumId w:val="19"/>
  </w:num>
  <w:num w:numId="9">
    <w:abstractNumId w:val="20"/>
  </w:num>
  <w:num w:numId="10">
    <w:abstractNumId w:val="11"/>
  </w:num>
  <w:num w:numId="11">
    <w:abstractNumId w:val="26"/>
  </w:num>
  <w:num w:numId="12">
    <w:abstractNumId w:val="1"/>
  </w:num>
  <w:num w:numId="13">
    <w:abstractNumId w:val="13"/>
  </w:num>
  <w:num w:numId="14">
    <w:abstractNumId w:val="10"/>
  </w:num>
  <w:num w:numId="15">
    <w:abstractNumId w:val="28"/>
  </w:num>
  <w:num w:numId="16">
    <w:abstractNumId w:val="21"/>
  </w:num>
  <w:num w:numId="17">
    <w:abstractNumId w:val="4"/>
  </w:num>
  <w:num w:numId="18">
    <w:abstractNumId w:val="6"/>
  </w:num>
  <w:num w:numId="19">
    <w:abstractNumId w:val="12"/>
  </w:num>
  <w:num w:numId="20">
    <w:abstractNumId w:val="23"/>
  </w:num>
  <w:num w:numId="21">
    <w:abstractNumId w:val="2"/>
  </w:num>
  <w:num w:numId="22">
    <w:abstractNumId w:val="27"/>
  </w:num>
  <w:num w:numId="23">
    <w:abstractNumId w:val="17"/>
  </w:num>
  <w:num w:numId="24">
    <w:abstractNumId w:val="25"/>
  </w:num>
  <w:num w:numId="25">
    <w:abstractNumId w:val="8"/>
  </w:num>
  <w:num w:numId="26">
    <w:abstractNumId w:val="22"/>
  </w:num>
  <w:num w:numId="27">
    <w:abstractNumId w:val="9"/>
  </w:num>
  <w:num w:numId="28">
    <w:abstractNumId w:val="24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B"/>
    <w:rsid w:val="00124469"/>
    <w:rsid w:val="00142F30"/>
    <w:rsid w:val="001A3FC7"/>
    <w:rsid w:val="001B69F5"/>
    <w:rsid w:val="001D30A5"/>
    <w:rsid w:val="001E30A3"/>
    <w:rsid w:val="001F6DB3"/>
    <w:rsid w:val="00203C7A"/>
    <w:rsid w:val="00212175"/>
    <w:rsid w:val="00223C84"/>
    <w:rsid w:val="00282DCA"/>
    <w:rsid w:val="00293014"/>
    <w:rsid w:val="002A789C"/>
    <w:rsid w:val="002E259B"/>
    <w:rsid w:val="003033D6"/>
    <w:rsid w:val="0035128E"/>
    <w:rsid w:val="00352A15"/>
    <w:rsid w:val="003549F7"/>
    <w:rsid w:val="00382EFA"/>
    <w:rsid w:val="00387CA7"/>
    <w:rsid w:val="00391CA7"/>
    <w:rsid w:val="003A51CD"/>
    <w:rsid w:val="003B3B07"/>
    <w:rsid w:val="003B4E58"/>
    <w:rsid w:val="003D7913"/>
    <w:rsid w:val="003E1CD7"/>
    <w:rsid w:val="00412379"/>
    <w:rsid w:val="00430100"/>
    <w:rsid w:val="00432D2C"/>
    <w:rsid w:val="004339F0"/>
    <w:rsid w:val="00452D98"/>
    <w:rsid w:val="00495840"/>
    <w:rsid w:val="005043EE"/>
    <w:rsid w:val="00555CCA"/>
    <w:rsid w:val="005831A8"/>
    <w:rsid w:val="0059376F"/>
    <w:rsid w:val="00594314"/>
    <w:rsid w:val="005A31DD"/>
    <w:rsid w:val="005F494C"/>
    <w:rsid w:val="00661AA1"/>
    <w:rsid w:val="0066429A"/>
    <w:rsid w:val="006F3F55"/>
    <w:rsid w:val="00740FFE"/>
    <w:rsid w:val="00750FC1"/>
    <w:rsid w:val="00766FCC"/>
    <w:rsid w:val="00795241"/>
    <w:rsid w:val="007B20D7"/>
    <w:rsid w:val="007C76DB"/>
    <w:rsid w:val="007E4336"/>
    <w:rsid w:val="007F061F"/>
    <w:rsid w:val="0082120F"/>
    <w:rsid w:val="00842D42"/>
    <w:rsid w:val="00891544"/>
    <w:rsid w:val="008C595B"/>
    <w:rsid w:val="00927815"/>
    <w:rsid w:val="009853F6"/>
    <w:rsid w:val="009B6852"/>
    <w:rsid w:val="009C795D"/>
    <w:rsid w:val="009D3183"/>
    <w:rsid w:val="009D5175"/>
    <w:rsid w:val="009E7FA0"/>
    <w:rsid w:val="009F4A35"/>
    <w:rsid w:val="009F6F83"/>
    <w:rsid w:val="00A570C5"/>
    <w:rsid w:val="00A607D4"/>
    <w:rsid w:val="00A85807"/>
    <w:rsid w:val="00A97B06"/>
    <w:rsid w:val="00AF759E"/>
    <w:rsid w:val="00B10FF8"/>
    <w:rsid w:val="00B13BAF"/>
    <w:rsid w:val="00B33062"/>
    <w:rsid w:val="00B638C3"/>
    <w:rsid w:val="00B71C27"/>
    <w:rsid w:val="00B811CA"/>
    <w:rsid w:val="00B95DDB"/>
    <w:rsid w:val="00BC4D93"/>
    <w:rsid w:val="00C3250F"/>
    <w:rsid w:val="00C641A5"/>
    <w:rsid w:val="00CA2667"/>
    <w:rsid w:val="00CF0530"/>
    <w:rsid w:val="00CF5BB1"/>
    <w:rsid w:val="00D22983"/>
    <w:rsid w:val="00D23364"/>
    <w:rsid w:val="00D711A2"/>
    <w:rsid w:val="00DC259B"/>
    <w:rsid w:val="00E135CF"/>
    <w:rsid w:val="00E403A7"/>
    <w:rsid w:val="00E73EF8"/>
    <w:rsid w:val="00E860ED"/>
    <w:rsid w:val="00EE5294"/>
    <w:rsid w:val="00F414A7"/>
    <w:rsid w:val="00F62CFB"/>
    <w:rsid w:val="00F73366"/>
    <w:rsid w:val="00F96F5E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info@web-craz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eb-crazy.ru" TargetMode="External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47E13-6E36-4C00-ACDA-8589FB3F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2019-04-15T11:38:00Z</dcterms:created>
  <dcterms:modified xsi:type="dcterms:W3CDTF">2019-04-17T07:09:00Z</dcterms:modified>
  <cp:version>0900.0000.01</cp:version>
</cp:coreProperties>
</file>